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73" w:rsidRDefault="00EC64B9" w:rsidP="00EC64B9">
      <w:pPr>
        <w:pStyle w:val="NoSpacing"/>
        <w:jc w:val="center"/>
      </w:pPr>
      <w:r>
        <w:rPr>
          <w:noProof/>
        </w:rPr>
        <w:drawing>
          <wp:inline distT="0" distB="0" distL="0" distR="0" wp14:anchorId="7EA0A5C6" wp14:editId="74049B7B">
            <wp:extent cx="5947258" cy="1623168"/>
            <wp:effectExtent l="0" t="0" r="0" b="0"/>
            <wp:docPr id="1" name="Picture 1" descr="C:\Users\dental\AppData\Local\Microsoft\Windows\Temporary Internet Files\Content.Word\Morpho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tal\AppData\Local\Microsoft\Windows\Temporary Internet Files\Content.Word\Morpho Letterhe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622170"/>
                    </a:xfrm>
                    <a:prstGeom prst="rect">
                      <a:avLst/>
                    </a:prstGeom>
                    <a:noFill/>
                    <a:ln>
                      <a:noFill/>
                    </a:ln>
                  </pic:spPr>
                </pic:pic>
              </a:graphicData>
            </a:graphic>
          </wp:inline>
        </w:drawing>
      </w:r>
    </w:p>
    <w:p w:rsidR="00EC64B9" w:rsidRDefault="008F62E1" w:rsidP="00EC64B9">
      <w:pPr>
        <w:pStyle w:val="NoSpacing"/>
        <w:jc w:val="center"/>
      </w:pPr>
      <w:r>
        <w:rPr>
          <w:noProof/>
        </w:rPr>
        <w:drawing>
          <wp:anchor distT="0" distB="0" distL="0" distR="0" simplePos="0" relativeHeight="251663360" behindDoc="0" locked="0" layoutInCell="1" allowOverlap="0" wp14:anchorId="69EEB398" wp14:editId="056CBC11">
            <wp:simplePos x="0" y="0"/>
            <wp:positionH relativeFrom="column">
              <wp:posOffset>2259965</wp:posOffset>
            </wp:positionH>
            <wp:positionV relativeFrom="line">
              <wp:posOffset>139700</wp:posOffset>
            </wp:positionV>
            <wp:extent cx="1447800" cy="1116330"/>
            <wp:effectExtent l="0" t="0" r="0" b="7620"/>
            <wp:wrapSquare wrapText="bothSides"/>
            <wp:docPr id="6" name="Picture 6" descr="Herbst Ap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bst Applia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1312" behindDoc="0" locked="0" layoutInCell="1" allowOverlap="0" wp14:anchorId="46D91DDF" wp14:editId="125BE1B6">
            <wp:simplePos x="0" y="0"/>
            <wp:positionH relativeFrom="column">
              <wp:posOffset>4576445</wp:posOffset>
            </wp:positionH>
            <wp:positionV relativeFrom="line">
              <wp:posOffset>71120</wp:posOffset>
            </wp:positionV>
            <wp:extent cx="1374775" cy="1179830"/>
            <wp:effectExtent l="0" t="0" r="0" b="1270"/>
            <wp:wrapSquare wrapText="bothSides"/>
            <wp:docPr id="5" name="Picture 5" descr="Herbst Ap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rbst Appli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4775"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0" locked="0" layoutInCell="1" allowOverlap="0" wp14:anchorId="54FA1EB4" wp14:editId="1A78D28F">
            <wp:simplePos x="0" y="0"/>
            <wp:positionH relativeFrom="column">
              <wp:posOffset>-88265</wp:posOffset>
            </wp:positionH>
            <wp:positionV relativeFrom="line">
              <wp:posOffset>72390</wp:posOffset>
            </wp:positionV>
            <wp:extent cx="1443355" cy="1160780"/>
            <wp:effectExtent l="0" t="0" r="4445" b="1270"/>
            <wp:wrapSquare wrapText="bothSides"/>
            <wp:docPr id="4" name="Picture 4" descr="Herbst Ap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bst Applia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3355" cy="1160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62E1" w:rsidRDefault="008F62E1" w:rsidP="00EC64B9">
      <w:pPr>
        <w:jc w:val="center"/>
        <w:rPr>
          <w:b/>
          <w:bCs/>
          <w:sz w:val="28"/>
          <w:u w:val="single"/>
        </w:rPr>
      </w:pPr>
    </w:p>
    <w:p w:rsidR="008F62E1" w:rsidRDefault="008F62E1" w:rsidP="00EC64B9">
      <w:pPr>
        <w:jc w:val="center"/>
        <w:rPr>
          <w:b/>
          <w:bCs/>
          <w:sz w:val="28"/>
          <w:u w:val="single"/>
        </w:rPr>
      </w:pPr>
    </w:p>
    <w:p w:rsidR="008F62E1" w:rsidRDefault="008F62E1" w:rsidP="00EC64B9">
      <w:pPr>
        <w:jc w:val="center"/>
        <w:rPr>
          <w:b/>
          <w:bCs/>
          <w:sz w:val="28"/>
          <w:u w:val="single"/>
        </w:rPr>
      </w:pPr>
    </w:p>
    <w:p w:rsidR="008F62E1" w:rsidRDefault="008F62E1" w:rsidP="00EC64B9">
      <w:pPr>
        <w:jc w:val="center"/>
        <w:rPr>
          <w:b/>
          <w:bCs/>
          <w:sz w:val="28"/>
          <w:u w:val="single"/>
        </w:rPr>
      </w:pPr>
    </w:p>
    <w:p w:rsidR="008F62E1" w:rsidRDefault="008F62E1" w:rsidP="00EC64B9">
      <w:pPr>
        <w:jc w:val="center"/>
        <w:rPr>
          <w:b/>
          <w:bCs/>
          <w:sz w:val="28"/>
          <w:u w:val="single"/>
        </w:rPr>
      </w:pPr>
    </w:p>
    <w:p w:rsidR="008F62E1" w:rsidRDefault="008F62E1" w:rsidP="00EC64B9">
      <w:pPr>
        <w:jc w:val="center"/>
        <w:rPr>
          <w:b/>
          <w:bCs/>
          <w:sz w:val="28"/>
          <w:u w:val="single"/>
        </w:rPr>
      </w:pPr>
    </w:p>
    <w:p w:rsidR="00EC64B9" w:rsidRDefault="008F62E1" w:rsidP="00EC64B9">
      <w:pPr>
        <w:jc w:val="center"/>
        <w:rPr>
          <w:b/>
          <w:bCs/>
          <w:sz w:val="28"/>
          <w:u w:val="single"/>
        </w:rPr>
      </w:pPr>
      <w:r>
        <w:rPr>
          <w:b/>
          <w:bCs/>
          <w:sz w:val="28"/>
          <w:u w:val="single"/>
        </w:rPr>
        <w:t xml:space="preserve">HERBST </w:t>
      </w:r>
      <w:r w:rsidR="00EC64B9">
        <w:rPr>
          <w:b/>
          <w:bCs/>
          <w:sz w:val="28"/>
          <w:u w:val="single"/>
        </w:rPr>
        <w:t>APPLIANCE</w:t>
      </w:r>
    </w:p>
    <w:p w:rsidR="008F62E1" w:rsidRDefault="008F62E1" w:rsidP="00EC64B9">
      <w:pPr>
        <w:jc w:val="center"/>
        <w:rPr>
          <w:b/>
          <w:bCs/>
          <w:sz w:val="28"/>
          <w:u w:val="single"/>
        </w:rPr>
      </w:pPr>
    </w:p>
    <w:p w:rsidR="00EC64B9" w:rsidRPr="000166FA" w:rsidRDefault="00EC64B9" w:rsidP="00FD0CFA">
      <w:pPr>
        <w:jc w:val="both"/>
        <w:rPr>
          <w:sz w:val="22"/>
          <w:szCs w:val="22"/>
        </w:rPr>
      </w:pPr>
      <w:r w:rsidRPr="000166FA">
        <w:rPr>
          <w:sz w:val="22"/>
          <w:szCs w:val="22"/>
        </w:rPr>
        <w:t xml:space="preserve">The </w:t>
      </w:r>
      <w:proofErr w:type="spellStart"/>
      <w:r w:rsidRPr="000166FA">
        <w:rPr>
          <w:sz w:val="22"/>
          <w:szCs w:val="22"/>
        </w:rPr>
        <w:t>Herbst</w:t>
      </w:r>
      <w:proofErr w:type="spellEnd"/>
      <w:r w:rsidRPr="000166FA">
        <w:rPr>
          <w:sz w:val="22"/>
          <w:szCs w:val="22"/>
        </w:rPr>
        <w:t xml:space="preserve"> appliance is used to correct the front-to-back relationship of the upper and low</w:t>
      </w:r>
      <w:r w:rsidR="00FD0CFA">
        <w:rPr>
          <w:sz w:val="22"/>
          <w:szCs w:val="22"/>
        </w:rPr>
        <w:t>er jaws. The expander on the roof of your mouth is used to make the top jaw bone wider. The rod and tube</w:t>
      </w:r>
      <w:r w:rsidR="001E1827">
        <w:rPr>
          <w:sz w:val="22"/>
          <w:szCs w:val="22"/>
        </w:rPr>
        <w:t>s</w:t>
      </w:r>
      <w:r w:rsidR="00FD0CFA">
        <w:rPr>
          <w:sz w:val="22"/>
          <w:szCs w:val="22"/>
        </w:rPr>
        <w:t xml:space="preserve"> </w:t>
      </w:r>
      <w:r w:rsidRPr="000166FA">
        <w:rPr>
          <w:sz w:val="22"/>
          <w:szCs w:val="22"/>
        </w:rPr>
        <w:t>connects the upper and lower jaws</w:t>
      </w:r>
      <w:r w:rsidR="00FD0CFA">
        <w:rPr>
          <w:sz w:val="22"/>
          <w:szCs w:val="22"/>
        </w:rPr>
        <w:t xml:space="preserve"> and applies the force to move the jaws and teeth</w:t>
      </w:r>
      <w:r w:rsidR="008F62E1">
        <w:rPr>
          <w:sz w:val="22"/>
          <w:szCs w:val="22"/>
        </w:rPr>
        <w:t xml:space="preserve"> in opposite directions.</w:t>
      </w:r>
      <w:r w:rsidRPr="000166FA">
        <w:rPr>
          <w:sz w:val="22"/>
          <w:szCs w:val="22"/>
        </w:rPr>
        <w:t xml:space="preserve"> This really does not interfere with opening and closing your mouth or with eating.  You might find </w:t>
      </w:r>
      <w:r w:rsidR="00FD0CFA">
        <w:rPr>
          <w:sz w:val="22"/>
          <w:szCs w:val="22"/>
        </w:rPr>
        <w:t xml:space="preserve">that </w:t>
      </w:r>
      <w:r w:rsidRPr="000166FA">
        <w:rPr>
          <w:sz w:val="22"/>
          <w:szCs w:val="22"/>
        </w:rPr>
        <w:t xml:space="preserve">side to side </w:t>
      </w:r>
      <w:r w:rsidR="00FD0CFA">
        <w:rPr>
          <w:sz w:val="22"/>
          <w:szCs w:val="22"/>
        </w:rPr>
        <w:t>movement is somewhat restricted</w:t>
      </w:r>
      <w:r w:rsidRPr="000166FA">
        <w:rPr>
          <w:sz w:val="22"/>
          <w:szCs w:val="22"/>
        </w:rPr>
        <w:t>.</w:t>
      </w:r>
    </w:p>
    <w:p w:rsidR="00EC64B9" w:rsidRDefault="00EC64B9" w:rsidP="00FD0CFA">
      <w:pPr>
        <w:jc w:val="both"/>
        <w:rPr>
          <w:sz w:val="22"/>
        </w:rPr>
      </w:pPr>
    </w:p>
    <w:p w:rsidR="00EC64B9" w:rsidRDefault="00EC64B9" w:rsidP="00EC64B9">
      <w:pPr>
        <w:rPr>
          <w:b/>
          <w:bCs/>
          <w:sz w:val="22"/>
        </w:rPr>
      </w:pPr>
      <w:r>
        <w:rPr>
          <w:b/>
          <w:bCs/>
          <w:sz w:val="22"/>
        </w:rPr>
        <w:t>THINGS YOU WILL NEED TO GET USED TO:</w:t>
      </w:r>
    </w:p>
    <w:p w:rsidR="001E1827" w:rsidRDefault="001E1827" w:rsidP="00EC64B9">
      <w:pPr>
        <w:rPr>
          <w:b/>
          <w:bCs/>
          <w:sz w:val="22"/>
        </w:rPr>
      </w:pPr>
    </w:p>
    <w:p w:rsidR="001E1827" w:rsidRPr="001E1827" w:rsidRDefault="001E1827" w:rsidP="001E1827">
      <w:pPr>
        <w:numPr>
          <w:ilvl w:val="0"/>
          <w:numId w:val="1"/>
        </w:numPr>
        <w:jc w:val="both"/>
        <w:rPr>
          <w:sz w:val="22"/>
          <w:szCs w:val="22"/>
        </w:rPr>
      </w:pPr>
      <w:r>
        <w:rPr>
          <w:sz w:val="22"/>
          <w:szCs w:val="22"/>
        </w:rPr>
        <w:t>The expander on the roof of your mouth will make pronunciation difficult. With practice you will adjust and be speaking normally on average within a week’s time. Practice speaking at home as much as possible.</w:t>
      </w:r>
    </w:p>
    <w:p w:rsidR="00EC64B9" w:rsidRPr="000166FA" w:rsidRDefault="00EC64B9" w:rsidP="00FD0CFA">
      <w:pPr>
        <w:numPr>
          <w:ilvl w:val="0"/>
          <w:numId w:val="1"/>
        </w:numPr>
        <w:jc w:val="both"/>
        <w:rPr>
          <w:sz w:val="22"/>
          <w:szCs w:val="22"/>
        </w:rPr>
      </w:pPr>
      <w:r w:rsidRPr="000166FA">
        <w:rPr>
          <w:sz w:val="22"/>
          <w:szCs w:val="22"/>
        </w:rPr>
        <w:t xml:space="preserve">The bottom screws </w:t>
      </w:r>
      <w:r w:rsidR="001E1827">
        <w:rPr>
          <w:sz w:val="22"/>
          <w:szCs w:val="22"/>
        </w:rPr>
        <w:t xml:space="preserve">may irritate your lip. </w:t>
      </w:r>
      <w:r w:rsidRPr="000166FA">
        <w:rPr>
          <w:sz w:val="22"/>
          <w:szCs w:val="22"/>
        </w:rPr>
        <w:t>Your lip will toughen up like a callous but it will ta</w:t>
      </w:r>
      <w:r w:rsidR="001E1827">
        <w:rPr>
          <w:sz w:val="22"/>
          <w:szCs w:val="22"/>
        </w:rPr>
        <w:t>ke a few days for it to happen.</w:t>
      </w:r>
      <w:r w:rsidRPr="000166FA">
        <w:rPr>
          <w:sz w:val="22"/>
          <w:szCs w:val="22"/>
        </w:rPr>
        <w:t xml:space="preserve"> You can put </w:t>
      </w:r>
      <w:proofErr w:type="spellStart"/>
      <w:r w:rsidRPr="000166FA">
        <w:rPr>
          <w:sz w:val="22"/>
          <w:szCs w:val="22"/>
        </w:rPr>
        <w:t>Orabase</w:t>
      </w:r>
      <w:proofErr w:type="spellEnd"/>
      <w:r w:rsidRPr="000166FA">
        <w:rPr>
          <w:sz w:val="22"/>
          <w:szCs w:val="22"/>
        </w:rPr>
        <w:t xml:space="preserve"> on the inside of the</w:t>
      </w:r>
      <w:r w:rsidR="001E1827">
        <w:rPr>
          <w:sz w:val="22"/>
          <w:szCs w:val="22"/>
        </w:rPr>
        <w:t xml:space="preserve"> lip or cheek where it is sore.</w:t>
      </w:r>
      <w:r w:rsidRPr="000166FA">
        <w:rPr>
          <w:sz w:val="22"/>
          <w:szCs w:val="22"/>
        </w:rPr>
        <w:t xml:space="preserve"> You can also place wax over the screws to make it smoother.</w:t>
      </w:r>
    </w:p>
    <w:p w:rsidR="00EC64B9" w:rsidRPr="000166FA" w:rsidRDefault="00EC64B9" w:rsidP="00FD0CFA">
      <w:pPr>
        <w:numPr>
          <w:ilvl w:val="0"/>
          <w:numId w:val="1"/>
        </w:numPr>
        <w:jc w:val="both"/>
        <w:rPr>
          <w:sz w:val="22"/>
          <w:szCs w:val="22"/>
        </w:rPr>
      </w:pPr>
      <w:r w:rsidRPr="000166FA">
        <w:rPr>
          <w:sz w:val="22"/>
          <w:szCs w:val="22"/>
        </w:rPr>
        <w:t xml:space="preserve">When the lower jaw is brought forward the back teeth do not come together like they did prior to </w:t>
      </w:r>
      <w:r w:rsidR="001E1827">
        <w:rPr>
          <w:sz w:val="22"/>
          <w:szCs w:val="22"/>
        </w:rPr>
        <w:t>the placement of the appliance.</w:t>
      </w:r>
      <w:r w:rsidRPr="000166FA">
        <w:rPr>
          <w:sz w:val="22"/>
          <w:szCs w:val="22"/>
        </w:rPr>
        <w:t xml:space="preserve"> Those teeth will come together so</w:t>
      </w:r>
      <w:r w:rsidR="00FD0CFA">
        <w:rPr>
          <w:sz w:val="22"/>
          <w:szCs w:val="22"/>
        </w:rPr>
        <w:t>on</w:t>
      </w:r>
      <w:r w:rsidRPr="000166FA">
        <w:rPr>
          <w:sz w:val="22"/>
          <w:szCs w:val="22"/>
        </w:rPr>
        <w:t>, so be patient.</w:t>
      </w:r>
    </w:p>
    <w:p w:rsidR="00EC64B9" w:rsidRDefault="001E1827" w:rsidP="00FD0CFA">
      <w:pPr>
        <w:numPr>
          <w:ilvl w:val="0"/>
          <w:numId w:val="1"/>
        </w:numPr>
        <w:jc w:val="both"/>
        <w:rPr>
          <w:sz w:val="22"/>
          <w:szCs w:val="22"/>
        </w:rPr>
      </w:pPr>
      <w:r>
        <w:rPr>
          <w:sz w:val="22"/>
          <w:szCs w:val="22"/>
        </w:rPr>
        <w:t>Your teeth will be sore after</w:t>
      </w:r>
      <w:r w:rsidR="00EC64B9" w:rsidRPr="000166FA">
        <w:rPr>
          <w:sz w:val="22"/>
          <w:szCs w:val="22"/>
        </w:rPr>
        <w:t xml:space="preserve"> t</w:t>
      </w:r>
      <w:r>
        <w:rPr>
          <w:sz w:val="22"/>
          <w:szCs w:val="22"/>
        </w:rPr>
        <w:t xml:space="preserve">he </w:t>
      </w:r>
      <w:proofErr w:type="spellStart"/>
      <w:r>
        <w:rPr>
          <w:sz w:val="22"/>
          <w:szCs w:val="22"/>
        </w:rPr>
        <w:t>Herbst</w:t>
      </w:r>
      <w:proofErr w:type="spellEnd"/>
      <w:r>
        <w:rPr>
          <w:sz w:val="22"/>
          <w:szCs w:val="22"/>
        </w:rPr>
        <w:t xml:space="preserve"> appliance and braces are placed. This initial soreness will typically last 24-48 hours or in some people even longer. The soreness will go away and be felt again after each adjustment visit. If the pain/soreness is unbearable, then take w</w:t>
      </w:r>
      <w:r w:rsidR="00EC64B9" w:rsidRPr="000166FA">
        <w:rPr>
          <w:sz w:val="22"/>
          <w:szCs w:val="22"/>
        </w:rPr>
        <w:t xml:space="preserve">hatever you </w:t>
      </w:r>
      <w:r>
        <w:rPr>
          <w:sz w:val="22"/>
          <w:szCs w:val="22"/>
        </w:rPr>
        <w:t>normally take for headaches</w:t>
      </w:r>
      <w:r w:rsidR="00EC64B9" w:rsidRPr="000166FA">
        <w:rPr>
          <w:sz w:val="22"/>
          <w:szCs w:val="22"/>
        </w:rPr>
        <w:t>.</w:t>
      </w:r>
      <w:r>
        <w:rPr>
          <w:sz w:val="22"/>
          <w:szCs w:val="22"/>
        </w:rPr>
        <w:t xml:space="preserve"> Ibuprofen has been found to work the best. Examples include Advil or Motrin. Take as directed on the bottle. </w:t>
      </w:r>
    </w:p>
    <w:p w:rsidR="00EC64B9" w:rsidRDefault="00EC64B9" w:rsidP="00EC64B9">
      <w:pPr>
        <w:rPr>
          <w:sz w:val="22"/>
        </w:rPr>
      </w:pPr>
    </w:p>
    <w:p w:rsidR="00EC64B9" w:rsidRDefault="00EC64B9" w:rsidP="00EC64B9">
      <w:pPr>
        <w:rPr>
          <w:b/>
          <w:bCs/>
          <w:sz w:val="22"/>
        </w:rPr>
      </w:pPr>
      <w:r>
        <w:rPr>
          <w:b/>
          <w:bCs/>
          <w:sz w:val="22"/>
        </w:rPr>
        <w:t>POSSIBLE PROBLEMS:</w:t>
      </w:r>
    </w:p>
    <w:p w:rsidR="00EC64B9" w:rsidRPr="000166FA" w:rsidRDefault="00EC64B9" w:rsidP="001E1827">
      <w:pPr>
        <w:numPr>
          <w:ilvl w:val="0"/>
          <w:numId w:val="2"/>
        </w:numPr>
        <w:jc w:val="both"/>
        <w:rPr>
          <w:sz w:val="22"/>
          <w:szCs w:val="22"/>
        </w:rPr>
      </w:pPr>
      <w:r w:rsidRPr="000166FA">
        <w:rPr>
          <w:sz w:val="22"/>
          <w:szCs w:val="22"/>
        </w:rPr>
        <w:t>If you open very wide sometimes the rods and tubes can pop apart.  If they do, just open wide and put the rods and tubes back together.  If you cannot get them together, then you can leave them apart and call for an appointment for us to</w:t>
      </w:r>
      <w:r w:rsidR="001E1827">
        <w:rPr>
          <w:sz w:val="22"/>
          <w:szCs w:val="22"/>
        </w:rPr>
        <w:t xml:space="preserve"> put them back together again. </w:t>
      </w:r>
      <w:r w:rsidRPr="000166FA">
        <w:rPr>
          <w:sz w:val="22"/>
          <w:szCs w:val="22"/>
        </w:rPr>
        <w:t>If the rods and tubes</w:t>
      </w:r>
      <w:r w:rsidR="001E1827">
        <w:rPr>
          <w:sz w:val="22"/>
          <w:szCs w:val="22"/>
        </w:rPr>
        <w:t xml:space="preserve"> have come</w:t>
      </w:r>
      <w:r w:rsidRPr="000166FA">
        <w:rPr>
          <w:sz w:val="22"/>
          <w:szCs w:val="22"/>
        </w:rPr>
        <w:t xml:space="preserve"> apart</w:t>
      </w:r>
      <w:r w:rsidR="001E1827">
        <w:rPr>
          <w:sz w:val="22"/>
          <w:szCs w:val="22"/>
        </w:rPr>
        <w:t xml:space="preserve"> and</w:t>
      </w:r>
      <w:r w:rsidRPr="000166FA">
        <w:rPr>
          <w:sz w:val="22"/>
          <w:szCs w:val="22"/>
        </w:rPr>
        <w:t xml:space="preserve"> </w:t>
      </w:r>
      <w:r w:rsidRPr="001E1827">
        <w:rPr>
          <w:sz w:val="22"/>
          <w:szCs w:val="22"/>
        </w:rPr>
        <w:t>are not causing pain, they can wa</w:t>
      </w:r>
      <w:r w:rsidR="001E1827" w:rsidRPr="001E1827">
        <w:rPr>
          <w:sz w:val="22"/>
          <w:szCs w:val="22"/>
        </w:rPr>
        <w:t>it to be put back together</w:t>
      </w:r>
      <w:r w:rsidRPr="001E1827">
        <w:rPr>
          <w:sz w:val="22"/>
          <w:szCs w:val="22"/>
        </w:rPr>
        <w:t xml:space="preserve"> the next day, or if over the weekend</w:t>
      </w:r>
      <w:r w:rsidRPr="000166FA">
        <w:rPr>
          <w:sz w:val="22"/>
          <w:szCs w:val="22"/>
        </w:rPr>
        <w:t>, until Monday</w:t>
      </w:r>
      <w:r w:rsidR="001E1827">
        <w:rPr>
          <w:sz w:val="22"/>
          <w:szCs w:val="22"/>
        </w:rPr>
        <w:t xml:space="preserve">. </w:t>
      </w:r>
      <w:r w:rsidRPr="000166FA">
        <w:rPr>
          <w:sz w:val="22"/>
          <w:szCs w:val="22"/>
        </w:rPr>
        <w:t xml:space="preserve">If they are causing pain, call the office and we </w:t>
      </w:r>
      <w:r w:rsidRPr="000166FA">
        <w:rPr>
          <w:sz w:val="22"/>
          <w:szCs w:val="22"/>
        </w:rPr>
        <w:lastRenderedPageBreak/>
        <w:t>will put them back together as soon as possible.  If you are having a problem with the rods and tubes disengaging</w:t>
      </w:r>
      <w:r w:rsidR="001E1827">
        <w:rPr>
          <w:sz w:val="22"/>
          <w:szCs w:val="22"/>
        </w:rPr>
        <w:t>/unscrewing</w:t>
      </w:r>
      <w:r w:rsidRPr="000166FA">
        <w:rPr>
          <w:sz w:val="22"/>
          <w:szCs w:val="22"/>
        </w:rPr>
        <w:t xml:space="preserve"> often</w:t>
      </w:r>
      <w:r w:rsidR="001E1827">
        <w:rPr>
          <w:sz w:val="22"/>
          <w:szCs w:val="22"/>
        </w:rPr>
        <w:t>,</w:t>
      </w:r>
      <w:r w:rsidRPr="000166FA">
        <w:rPr>
          <w:sz w:val="22"/>
          <w:szCs w:val="22"/>
        </w:rPr>
        <w:t xml:space="preserve"> please call the office and we will </w:t>
      </w:r>
      <w:r w:rsidR="001E1827">
        <w:rPr>
          <w:sz w:val="22"/>
          <w:szCs w:val="22"/>
        </w:rPr>
        <w:t>replace them.</w:t>
      </w:r>
    </w:p>
    <w:p w:rsidR="001E1827" w:rsidRDefault="00EC64B9" w:rsidP="001E1827">
      <w:pPr>
        <w:numPr>
          <w:ilvl w:val="0"/>
          <w:numId w:val="2"/>
        </w:numPr>
        <w:jc w:val="both"/>
        <w:rPr>
          <w:sz w:val="22"/>
          <w:szCs w:val="22"/>
        </w:rPr>
      </w:pPr>
      <w:r w:rsidRPr="001E1827">
        <w:rPr>
          <w:sz w:val="22"/>
          <w:szCs w:val="22"/>
        </w:rPr>
        <w:t xml:space="preserve">Occasionally a screw may come </w:t>
      </w:r>
      <w:r w:rsidR="001E1827" w:rsidRPr="001E1827">
        <w:rPr>
          <w:sz w:val="22"/>
          <w:szCs w:val="22"/>
        </w:rPr>
        <w:t>loose;</w:t>
      </w:r>
      <w:r w:rsidRPr="001E1827">
        <w:rPr>
          <w:sz w:val="22"/>
          <w:szCs w:val="22"/>
        </w:rPr>
        <w:t xml:space="preserve"> if this happens</w:t>
      </w:r>
      <w:r w:rsidR="001E1827" w:rsidRPr="001E1827">
        <w:rPr>
          <w:sz w:val="22"/>
          <w:szCs w:val="22"/>
        </w:rPr>
        <w:t xml:space="preserve"> then</w:t>
      </w:r>
      <w:r w:rsidRPr="001E1827">
        <w:rPr>
          <w:sz w:val="22"/>
          <w:szCs w:val="22"/>
        </w:rPr>
        <w:t xml:space="preserve"> you will have a rod or</w:t>
      </w:r>
      <w:r w:rsidR="001E1827">
        <w:rPr>
          <w:sz w:val="22"/>
          <w:szCs w:val="22"/>
        </w:rPr>
        <w:t xml:space="preserve"> tube dangling from your mouth.</w:t>
      </w:r>
      <w:r w:rsidRPr="001E1827">
        <w:rPr>
          <w:sz w:val="22"/>
          <w:szCs w:val="22"/>
        </w:rPr>
        <w:t xml:space="preserve"> If this is causing pain then cal</w:t>
      </w:r>
      <w:r w:rsidR="001E1827">
        <w:rPr>
          <w:sz w:val="22"/>
          <w:szCs w:val="22"/>
        </w:rPr>
        <w:t>l our office and we will reattach</w:t>
      </w:r>
      <w:r w:rsidRPr="001E1827">
        <w:rPr>
          <w:sz w:val="22"/>
          <w:szCs w:val="22"/>
        </w:rPr>
        <w:t xml:space="preserve"> the rod</w:t>
      </w:r>
      <w:r w:rsidR="001E1827">
        <w:rPr>
          <w:sz w:val="22"/>
          <w:szCs w:val="22"/>
        </w:rPr>
        <w:t xml:space="preserve"> and tube. </w:t>
      </w:r>
      <w:r w:rsidRPr="001E1827">
        <w:rPr>
          <w:sz w:val="22"/>
          <w:szCs w:val="22"/>
        </w:rPr>
        <w:t>If it is not causing pain then it can wait until the next day or i</w:t>
      </w:r>
      <w:r w:rsidR="001E1827" w:rsidRPr="001E1827">
        <w:rPr>
          <w:sz w:val="22"/>
          <w:szCs w:val="22"/>
        </w:rPr>
        <w:t>f over the weekend until Monday. You ma</w:t>
      </w:r>
      <w:r w:rsidR="001E1827">
        <w:rPr>
          <w:sz w:val="22"/>
          <w:szCs w:val="22"/>
        </w:rPr>
        <w:t xml:space="preserve">y attempt to </w:t>
      </w:r>
      <w:r w:rsidR="001E1827" w:rsidRPr="001E1827">
        <w:rPr>
          <w:sz w:val="22"/>
          <w:szCs w:val="22"/>
        </w:rPr>
        <w:t>screw it in yourself.</w:t>
      </w:r>
      <w:r w:rsidR="001E1827">
        <w:rPr>
          <w:sz w:val="22"/>
          <w:szCs w:val="22"/>
        </w:rPr>
        <w:t xml:space="preserve"> </w:t>
      </w:r>
      <w:r w:rsidR="001E1827" w:rsidRPr="001E1827">
        <w:rPr>
          <w:b/>
          <w:sz w:val="22"/>
          <w:szCs w:val="22"/>
        </w:rPr>
        <w:t>Do not tighten</w:t>
      </w:r>
      <w:r w:rsidR="001E1827">
        <w:rPr>
          <w:sz w:val="22"/>
          <w:szCs w:val="22"/>
        </w:rPr>
        <w:t xml:space="preserve"> the screws </w:t>
      </w:r>
      <w:r w:rsidR="001E1827" w:rsidRPr="001E1827">
        <w:rPr>
          <w:b/>
          <w:sz w:val="22"/>
          <w:szCs w:val="22"/>
        </w:rPr>
        <w:t>unless</w:t>
      </w:r>
      <w:r w:rsidR="001E1827">
        <w:rPr>
          <w:sz w:val="22"/>
          <w:szCs w:val="22"/>
        </w:rPr>
        <w:t xml:space="preserve"> it has come loose.</w:t>
      </w:r>
    </w:p>
    <w:p w:rsidR="00EC64B9" w:rsidRPr="001E1827" w:rsidRDefault="00EC64B9" w:rsidP="001E1827">
      <w:pPr>
        <w:numPr>
          <w:ilvl w:val="0"/>
          <w:numId w:val="2"/>
        </w:numPr>
        <w:jc w:val="both"/>
        <w:rPr>
          <w:sz w:val="22"/>
          <w:szCs w:val="22"/>
        </w:rPr>
      </w:pPr>
      <w:r w:rsidRPr="001E1827">
        <w:rPr>
          <w:sz w:val="22"/>
          <w:szCs w:val="22"/>
        </w:rPr>
        <w:t xml:space="preserve">Infrequently the </w:t>
      </w:r>
      <w:proofErr w:type="spellStart"/>
      <w:r w:rsidRPr="001E1827">
        <w:rPr>
          <w:sz w:val="22"/>
          <w:szCs w:val="22"/>
        </w:rPr>
        <w:t>Herbst</w:t>
      </w:r>
      <w:proofErr w:type="spellEnd"/>
      <w:r w:rsidRPr="001E1827">
        <w:rPr>
          <w:sz w:val="22"/>
          <w:szCs w:val="22"/>
        </w:rPr>
        <w:t xml:space="preserve"> can come loose or break; </w:t>
      </w:r>
      <w:r w:rsidR="001E1827">
        <w:rPr>
          <w:sz w:val="22"/>
          <w:szCs w:val="22"/>
        </w:rPr>
        <w:t xml:space="preserve">any appliance that is put in your mouth </w:t>
      </w:r>
      <w:r w:rsidR="001E1827" w:rsidRPr="001E1827">
        <w:rPr>
          <w:sz w:val="22"/>
          <w:szCs w:val="22"/>
          <w:u w:val="single"/>
        </w:rPr>
        <w:t>can</w:t>
      </w:r>
      <w:r w:rsidR="001E1827">
        <w:rPr>
          <w:sz w:val="22"/>
          <w:szCs w:val="22"/>
        </w:rPr>
        <w:t xml:space="preserve"> be broken. Breakages do occur and are a part of life, </w:t>
      </w:r>
      <w:r w:rsidR="001E1827" w:rsidRPr="001E1827">
        <w:rPr>
          <w:b/>
          <w:sz w:val="22"/>
          <w:szCs w:val="22"/>
        </w:rPr>
        <w:t>no appliance is indestructible</w:t>
      </w:r>
      <w:r w:rsidR="001E1827">
        <w:rPr>
          <w:sz w:val="22"/>
          <w:szCs w:val="22"/>
        </w:rPr>
        <w:t xml:space="preserve">.  </w:t>
      </w:r>
      <w:r w:rsidRPr="001E1827">
        <w:rPr>
          <w:sz w:val="22"/>
          <w:szCs w:val="22"/>
        </w:rPr>
        <w:t xml:space="preserve">If you have a problem with something coming loose or </w:t>
      </w:r>
      <w:r w:rsidR="001E1827">
        <w:rPr>
          <w:sz w:val="22"/>
          <w:szCs w:val="22"/>
        </w:rPr>
        <w:t xml:space="preserve">have noticed something </w:t>
      </w:r>
      <w:r w:rsidRPr="001E1827">
        <w:rPr>
          <w:sz w:val="22"/>
          <w:szCs w:val="22"/>
        </w:rPr>
        <w:t>br</w:t>
      </w:r>
      <w:r w:rsidR="001E1827">
        <w:rPr>
          <w:sz w:val="22"/>
          <w:szCs w:val="22"/>
        </w:rPr>
        <w:t>ok</w:t>
      </w:r>
      <w:r w:rsidRPr="001E1827">
        <w:rPr>
          <w:sz w:val="22"/>
          <w:szCs w:val="22"/>
        </w:rPr>
        <w:t>e</w:t>
      </w:r>
      <w:r w:rsidR="001E1827">
        <w:rPr>
          <w:sz w:val="22"/>
          <w:szCs w:val="22"/>
        </w:rPr>
        <w:t>n</w:t>
      </w:r>
      <w:r w:rsidRPr="001E1827">
        <w:rPr>
          <w:sz w:val="22"/>
          <w:szCs w:val="22"/>
        </w:rPr>
        <w:t xml:space="preserve"> please contact the office.  If it is not causing you pain and you can function; you can wait until the next day or if</w:t>
      </w:r>
      <w:r w:rsidR="00B7030A">
        <w:rPr>
          <w:sz w:val="22"/>
          <w:szCs w:val="22"/>
        </w:rPr>
        <w:t xml:space="preserve"> over the weekend until Monday.</w:t>
      </w:r>
      <w:r w:rsidRPr="001E1827">
        <w:rPr>
          <w:sz w:val="22"/>
          <w:szCs w:val="22"/>
        </w:rPr>
        <w:t xml:space="preserve"> However, if you cannot function normally or there is pain, please contact the office and will correct the problem as </w:t>
      </w:r>
      <w:r w:rsidR="001E1827">
        <w:rPr>
          <w:sz w:val="22"/>
          <w:szCs w:val="22"/>
        </w:rPr>
        <w:t>soon</w:t>
      </w:r>
      <w:r w:rsidRPr="001E1827">
        <w:rPr>
          <w:sz w:val="22"/>
          <w:szCs w:val="22"/>
        </w:rPr>
        <w:t xml:space="preserve"> as possible.</w:t>
      </w:r>
    </w:p>
    <w:p w:rsidR="001E1827" w:rsidRDefault="001E1827" w:rsidP="001E1827">
      <w:pPr>
        <w:jc w:val="both"/>
        <w:rPr>
          <w:sz w:val="22"/>
          <w:szCs w:val="22"/>
        </w:rPr>
      </w:pPr>
    </w:p>
    <w:p w:rsidR="001E1827" w:rsidRDefault="001E1827" w:rsidP="001E1827">
      <w:pPr>
        <w:jc w:val="both"/>
        <w:rPr>
          <w:sz w:val="22"/>
          <w:szCs w:val="22"/>
        </w:rPr>
      </w:pPr>
    </w:p>
    <w:p w:rsidR="008F62E1" w:rsidRPr="008F62E1" w:rsidRDefault="008F62E1" w:rsidP="008F62E1">
      <w:pPr>
        <w:jc w:val="center"/>
        <w:rPr>
          <w:b/>
          <w:sz w:val="36"/>
          <w:szCs w:val="36"/>
        </w:rPr>
      </w:pPr>
      <w:r w:rsidRPr="008F62E1">
        <w:rPr>
          <w:b/>
          <w:sz w:val="36"/>
          <w:szCs w:val="36"/>
        </w:rPr>
        <w:t>Rapid Palatal Expander Turn Calendar</w:t>
      </w:r>
    </w:p>
    <w:p w:rsidR="008F62E1" w:rsidRDefault="008F62E1" w:rsidP="001E1827">
      <w:pPr>
        <w:jc w:val="both"/>
        <w:rPr>
          <w:sz w:val="22"/>
          <w:szCs w:val="22"/>
        </w:rPr>
      </w:pPr>
    </w:p>
    <w:p w:rsidR="001E1827" w:rsidRDefault="008F62E1" w:rsidP="008F62E1">
      <w:pPr>
        <w:jc w:val="center"/>
        <w:rPr>
          <w:sz w:val="22"/>
          <w:szCs w:val="22"/>
        </w:rPr>
      </w:pPr>
      <w:bookmarkStart w:id="0" w:name="_GoBack"/>
      <w:r>
        <w:rPr>
          <w:rFonts w:ascii="Arial" w:hAnsi="Arial" w:cs="Arial"/>
          <w:noProof/>
        </w:rPr>
        <w:drawing>
          <wp:inline distT="0" distB="0" distL="0" distR="0" wp14:anchorId="257A981D" wp14:editId="6B2A67F9">
            <wp:extent cx="1383323" cy="1354015"/>
            <wp:effectExtent l="0" t="0" r="7620" b="0"/>
            <wp:docPr id="8" name="il_fi" descr="http://www.mennemeyerorthodontics.com/Portals/0/Expan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nnemeyerorthodontics.com/Portals/0/Expander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4058" r="18599" b="15876"/>
                    <a:stretch/>
                  </pic:blipFill>
                  <pic:spPr bwMode="auto">
                    <a:xfrm>
                      <a:off x="0" y="0"/>
                      <a:ext cx="1382912" cy="135361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EC64B9" w:rsidRPr="000166FA" w:rsidRDefault="00EC64B9" w:rsidP="00EC64B9">
      <w:pPr>
        <w:rPr>
          <w:sz w:val="22"/>
          <w:szCs w:val="22"/>
        </w:rPr>
      </w:pPr>
    </w:p>
    <w:p w:rsidR="00EC64B9" w:rsidRDefault="001E1827" w:rsidP="00EC64B9">
      <w:pPr>
        <w:rPr>
          <w:sz w:val="22"/>
        </w:rPr>
      </w:pPr>
      <w:r>
        <w:rPr>
          <w:sz w:val="22"/>
        </w:rPr>
        <w:t>Please check off each day a turn was completed as directed by Dr. Lackovic. Please bring this calendar to your next appointment.</w:t>
      </w:r>
    </w:p>
    <w:p w:rsidR="00EC64B9" w:rsidRDefault="00EC64B9" w:rsidP="00EC64B9"/>
    <w:p w:rsidR="00EC64B9" w:rsidRDefault="00EC64B9" w:rsidP="00EC64B9"/>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260"/>
        <w:gridCol w:w="1440"/>
        <w:gridCol w:w="1440"/>
        <w:gridCol w:w="1260"/>
        <w:gridCol w:w="1440"/>
        <w:gridCol w:w="1440"/>
      </w:tblGrid>
      <w:tr w:rsidR="00EC64B9" w:rsidRPr="00ED4373" w:rsidTr="004566EB">
        <w:trPr>
          <w:trHeight w:val="300"/>
        </w:trPr>
        <w:tc>
          <w:tcPr>
            <w:tcW w:w="1260" w:type="dxa"/>
          </w:tcPr>
          <w:p w:rsidR="00EC64B9" w:rsidRPr="00ED4373" w:rsidRDefault="00EC64B9" w:rsidP="00EC64B9">
            <w:pPr>
              <w:jc w:val="center"/>
              <w:rPr>
                <w:b/>
              </w:rPr>
            </w:pPr>
            <w:r w:rsidRPr="00ED4373">
              <w:rPr>
                <w:b/>
              </w:rPr>
              <w:t>Sunday</w:t>
            </w:r>
          </w:p>
        </w:tc>
        <w:tc>
          <w:tcPr>
            <w:tcW w:w="1260" w:type="dxa"/>
          </w:tcPr>
          <w:p w:rsidR="00EC64B9" w:rsidRPr="00ED4373" w:rsidRDefault="00EC64B9" w:rsidP="00EC64B9">
            <w:pPr>
              <w:jc w:val="center"/>
              <w:rPr>
                <w:b/>
              </w:rPr>
            </w:pPr>
            <w:r w:rsidRPr="00ED4373">
              <w:rPr>
                <w:b/>
              </w:rPr>
              <w:t>Monday</w:t>
            </w:r>
          </w:p>
        </w:tc>
        <w:tc>
          <w:tcPr>
            <w:tcW w:w="1440" w:type="dxa"/>
          </w:tcPr>
          <w:p w:rsidR="00EC64B9" w:rsidRPr="00ED4373" w:rsidRDefault="00EC64B9" w:rsidP="00EC64B9">
            <w:pPr>
              <w:jc w:val="center"/>
              <w:rPr>
                <w:b/>
              </w:rPr>
            </w:pPr>
            <w:r w:rsidRPr="00ED4373">
              <w:rPr>
                <w:b/>
              </w:rPr>
              <w:t>Tuesday</w:t>
            </w:r>
          </w:p>
        </w:tc>
        <w:tc>
          <w:tcPr>
            <w:tcW w:w="1440" w:type="dxa"/>
          </w:tcPr>
          <w:p w:rsidR="00EC64B9" w:rsidRPr="00ED4373" w:rsidRDefault="00EC64B9" w:rsidP="00EC64B9">
            <w:pPr>
              <w:jc w:val="center"/>
              <w:rPr>
                <w:b/>
              </w:rPr>
            </w:pPr>
            <w:r w:rsidRPr="00ED4373">
              <w:rPr>
                <w:b/>
              </w:rPr>
              <w:t>Wednesday</w:t>
            </w:r>
          </w:p>
        </w:tc>
        <w:tc>
          <w:tcPr>
            <w:tcW w:w="1260" w:type="dxa"/>
          </w:tcPr>
          <w:p w:rsidR="00EC64B9" w:rsidRPr="00ED4373" w:rsidRDefault="00EC64B9" w:rsidP="00EC64B9">
            <w:pPr>
              <w:jc w:val="center"/>
              <w:rPr>
                <w:b/>
              </w:rPr>
            </w:pPr>
            <w:r w:rsidRPr="00ED4373">
              <w:rPr>
                <w:b/>
              </w:rPr>
              <w:t>Thursday</w:t>
            </w:r>
          </w:p>
        </w:tc>
        <w:tc>
          <w:tcPr>
            <w:tcW w:w="1440" w:type="dxa"/>
          </w:tcPr>
          <w:p w:rsidR="00EC64B9" w:rsidRPr="00ED4373" w:rsidRDefault="00EC64B9" w:rsidP="00EC64B9">
            <w:pPr>
              <w:jc w:val="center"/>
              <w:rPr>
                <w:b/>
              </w:rPr>
            </w:pPr>
            <w:r w:rsidRPr="00ED4373">
              <w:rPr>
                <w:b/>
              </w:rPr>
              <w:t>Friday</w:t>
            </w:r>
          </w:p>
        </w:tc>
        <w:tc>
          <w:tcPr>
            <w:tcW w:w="1440" w:type="dxa"/>
          </w:tcPr>
          <w:p w:rsidR="00EC64B9" w:rsidRPr="00ED4373" w:rsidRDefault="00EC64B9" w:rsidP="00EC64B9">
            <w:pPr>
              <w:jc w:val="center"/>
              <w:rPr>
                <w:b/>
              </w:rPr>
            </w:pPr>
            <w:r w:rsidRPr="00ED4373">
              <w:rPr>
                <w:b/>
              </w:rPr>
              <w:t>Saturday</w:t>
            </w:r>
          </w:p>
        </w:tc>
      </w:tr>
      <w:tr w:rsidR="00EC64B9" w:rsidRPr="00ED4373" w:rsidTr="004566EB">
        <w:trPr>
          <w:trHeight w:val="557"/>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720"/>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660"/>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737"/>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r w:rsidR="00EC64B9" w:rsidRPr="00ED4373" w:rsidTr="004566EB">
        <w:trPr>
          <w:trHeight w:val="710"/>
        </w:trPr>
        <w:tc>
          <w:tcPr>
            <w:tcW w:w="126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26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c>
          <w:tcPr>
            <w:tcW w:w="1440" w:type="dxa"/>
          </w:tcPr>
          <w:p w:rsidR="00EC64B9" w:rsidRPr="00ED4373" w:rsidRDefault="00EC64B9" w:rsidP="00EC64B9">
            <w:pPr>
              <w:jc w:val="center"/>
              <w:rPr>
                <w:b/>
              </w:rPr>
            </w:pPr>
          </w:p>
        </w:tc>
      </w:tr>
    </w:tbl>
    <w:p w:rsidR="00A3508D" w:rsidRDefault="00A3508D" w:rsidP="008F62E1">
      <w:pPr>
        <w:pStyle w:val="NoSpacing"/>
        <w:rPr>
          <w:rFonts w:ascii="Times New Roman" w:hAnsi="Times New Roman" w:cs="Times New Roman"/>
        </w:rPr>
      </w:pPr>
    </w:p>
    <w:p w:rsidR="00A3508D" w:rsidRPr="00A3508D" w:rsidRDefault="00A3508D" w:rsidP="008F62E1">
      <w:pPr>
        <w:pStyle w:val="NoSpacing"/>
        <w:rPr>
          <w:rFonts w:ascii="Times New Roman" w:hAnsi="Times New Roman" w:cs="Times New Roman"/>
        </w:rPr>
      </w:pPr>
      <w:r w:rsidRPr="00A3508D">
        <w:rPr>
          <w:rFonts w:ascii="Times New Roman" w:hAnsi="Times New Roman" w:cs="Times New Roman"/>
        </w:rPr>
        <w:t>Please visit our website for an instructional video: http://www.morphoorthodontics.com/types-of-appliances</w:t>
      </w:r>
    </w:p>
    <w:sectPr w:rsidR="00A3508D" w:rsidRPr="00A3508D" w:rsidSect="008F6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34B0"/>
    <w:multiLevelType w:val="hybridMultilevel"/>
    <w:tmpl w:val="4DBEEF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75433D0"/>
    <w:multiLevelType w:val="hybridMultilevel"/>
    <w:tmpl w:val="45BC8D12"/>
    <w:lvl w:ilvl="0" w:tplc="3266EA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B9"/>
    <w:rsid w:val="001C0D73"/>
    <w:rsid w:val="001E1827"/>
    <w:rsid w:val="008F62E1"/>
    <w:rsid w:val="00A3508D"/>
    <w:rsid w:val="00B7030A"/>
    <w:rsid w:val="00EC64B9"/>
    <w:rsid w:val="00FD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4B9"/>
    <w:rPr>
      <w:rFonts w:ascii="Tahoma" w:hAnsi="Tahoma" w:cs="Tahoma"/>
      <w:sz w:val="16"/>
      <w:szCs w:val="16"/>
    </w:rPr>
  </w:style>
  <w:style w:type="character" w:customStyle="1" w:styleId="BalloonTextChar">
    <w:name w:val="Balloon Text Char"/>
    <w:basedOn w:val="DefaultParagraphFont"/>
    <w:link w:val="BalloonText"/>
    <w:uiPriority w:val="99"/>
    <w:semiHidden/>
    <w:rsid w:val="00EC64B9"/>
    <w:rPr>
      <w:rFonts w:ascii="Tahoma" w:hAnsi="Tahoma" w:cs="Tahoma"/>
      <w:sz w:val="16"/>
      <w:szCs w:val="16"/>
    </w:rPr>
  </w:style>
  <w:style w:type="paragraph" w:styleId="NoSpacing">
    <w:name w:val="No Spacing"/>
    <w:uiPriority w:val="1"/>
    <w:qFormat/>
    <w:rsid w:val="00EC64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4B9"/>
    <w:rPr>
      <w:rFonts w:ascii="Tahoma" w:hAnsi="Tahoma" w:cs="Tahoma"/>
      <w:sz w:val="16"/>
      <w:szCs w:val="16"/>
    </w:rPr>
  </w:style>
  <w:style w:type="character" w:customStyle="1" w:styleId="BalloonTextChar">
    <w:name w:val="Balloon Text Char"/>
    <w:basedOn w:val="DefaultParagraphFont"/>
    <w:link w:val="BalloonText"/>
    <w:uiPriority w:val="99"/>
    <w:semiHidden/>
    <w:rsid w:val="00EC64B9"/>
    <w:rPr>
      <w:rFonts w:ascii="Tahoma" w:hAnsi="Tahoma" w:cs="Tahoma"/>
      <w:sz w:val="16"/>
      <w:szCs w:val="16"/>
    </w:rPr>
  </w:style>
  <w:style w:type="paragraph" w:styleId="NoSpacing">
    <w:name w:val="No Spacing"/>
    <w:uiPriority w:val="1"/>
    <w:qFormat/>
    <w:rsid w:val="00EC64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dc:creator>
  <cp:lastModifiedBy>dental</cp:lastModifiedBy>
  <cp:revision>6</cp:revision>
  <dcterms:created xsi:type="dcterms:W3CDTF">2012-09-27T15:55:00Z</dcterms:created>
  <dcterms:modified xsi:type="dcterms:W3CDTF">2012-11-22T20:13:00Z</dcterms:modified>
</cp:coreProperties>
</file>