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73" w:rsidRDefault="00EC64B9" w:rsidP="00EC64B9">
      <w:pPr>
        <w:pStyle w:val="NoSpacing"/>
        <w:jc w:val="center"/>
      </w:pPr>
      <w:r>
        <w:rPr>
          <w:noProof/>
        </w:rPr>
        <w:drawing>
          <wp:inline distT="0" distB="0" distL="0" distR="0" wp14:anchorId="7EA0A5C6" wp14:editId="74049B7B">
            <wp:extent cx="5947258" cy="1623168"/>
            <wp:effectExtent l="0" t="0" r="0" b="0"/>
            <wp:docPr id="1" name="Picture 1" descr="C:\Users\dental\AppData\Local\Microsoft\Windows\Temporary Internet Files\Content.Word\Morpho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tal\AppData\Local\Microsoft\Windows\Temporary Internet Files\Content.Word\Morpho Letterhe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26" w:rsidRDefault="00B91126" w:rsidP="008522C4">
      <w:pPr>
        <w:pStyle w:val="NoSpacing"/>
        <w:ind w:left="720"/>
        <w:rPr>
          <w:rFonts w:ascii="Times New Roman" w:hAnsi="Times New Roman" w:cs="Times New Roman"/>
        </w:rPr>
      </w:pPr>
      <w:r w:rsidRPr="00B91126">
        <w:rPr>
          <w:rFonts w:ascii="Times New Roman" w:hAnsi="Times New Roman" w:cs="Times New Roman"/>
          <w:noProof/>
        </w:rPr>
        <w:drawing>
          <wp:inline distT="0" distB="0" distL="0" distR="0">
            <wp:extent cx="1670685" cy="1670685"/>
            <wp:effectExtent l="0" t="0" r="5715" b="5715"/>
            <wp:docPr id="4" name="Picture 4" descr="http://www.saukvalleyortho.com/Portals/0/T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ukvalleyortho.com/Portals/0/TAD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2C4">
        <w:rPr>
          <w:rFonts w:ascii="Times New Roman" w:hAnsi="Times New Roman" w:cs="Times New Roman"/>
        </w:rPr>
        <w:tab/>
      </w:r>
      <w:r w:rsidR="008522C4">
        <w:rPr>
          <w:rFonts w:ascii="Times New Roman" w:hAnsi="Times New Roman" w:cs="Times New Roman"/>
        </w:rPr>
        <w:tab/>
      </w:r>
      <w:r w:rsidR="008522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1126">
        <w:rPr>
          <w:rFonts w:ascii="Times New Roman" w:hAnsi="Times New Roman" w:cs="Times New Roman"/>
          <w:noProof/>
        </w:rPr>
        <w:drawing>
          <wp:inline distT="0" distB="0" distL="0" distR="0">
            <wp:extent cx="2215662" cy="1669864"/>
            <wp:effectExtent l="0" t="0" r="0" b="6985"/>
            <wp:docPr id="5" name="Picture 5" descr="http://www.findanorthodontist-boston.info/images/picture_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ndanorthodontist-boston.info/images/picture_1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62" cy="16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2C4" w:rsidRPr="008522C4" w:rsidRDefault="008522C4" w:rsidP="008F62E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522C4" w:rsidRDefault="008522C4" w:rsidP="008522C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MICROIMPLANTS</w:t>
      </w:r>
    </w:p>
    <w:p w:rsidR="008522C4" w:rsidRPr="008522C4" w:rsidRDefault="008522C4" w:rsidP="008522C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64B9" w:rsidRDefault="008522C4" w:rsidP="008F62E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Temporary Anchorage Devices (</w:t>
      </w:r>
      <w:r w:rsidR="00B91126" w:rsidRPr="00B91126">
        <w:rPr>
          <w:rFonts w:ascii="Times New Roman" w:hAnsi="Times New Roman" w:cs="Times New Roman"/>
        </w:rPr>
        <w:t>TAD</w:t>
      </w:r>
      <w:r w:rsidR="00704E9E">
        <w:rPr>
          <w:rFonts w:ascii="Times New Roman" w:hAnsi="Times New Roman" w:cs="Times New Roman"/>
        </w:rPr>
        <w:t>) are mini-implant</w:t>
      </w:r>
      <w:r>
        <w:rPr>
          <w:rFonts w:ascii="Times New Roman" w:hAnsi="Times New Roman" w:cs="Times New Roman"/>
        </w:rPr>
        <w:t>s m</w:t>
      </w:r>
      <w:r w:rsidRPr="008522C4">
        <w:rPr>
          <w:rFonts w:ascii="Times New Roman" w:hAnsi="Times New Roman" w:cs="Times New Roman"/>
        </w:rPr>
        <w:t>ade of a bio-compatible titanium alloy</w:t>
      </w:r>
      <w:r w:rsidR="00B91126" w:rsidRPr="00B91126">
        <w:rPr>
          <w:rFonts w:ascii="Times New Roman" w:hAnsi="Times New Roman" w:cs="Times New Roman"/>
        </w:rPr>
        <w:t xml:space="preserve"> which are inserted into specific places in the mouth to be used as a fixed point from which teeth can </w:t>
      </w:r>
      <w:r w:rsidR="00704E9E">
        <w:rPr>
          <w:rFonts w:ascii="Times New Roman" w:hAnsi="Times New Roman" w:cs="Times New Roman"/>
        </w:rPr>
        <w:t xml:space="preserve">be </w:t>
      </w:r>
      <w:r w:rsidR="00B91126" w:rsidRPr="00B91126">
        <w:rPr>
          <w:rFonts w:ascii="Times New Roman" w:hAnsi="Times New Roman" w:cs="Times New Roman"/>
        </w:rPr>
        <w:t>move</w:t>
      </w:r>
      <w:r w:rsidR="00704E9E">
        <w:rPr>
          <w:rFonts w:ascii="Times New Roman" w:hAnsi="Times New Roman" w:cs="Times New Roman"/>
        </w:rPr>
        <w:t>d</w:t>
      </w:r>
      <w:r w:rsidR="00A35B0B">
        <w:rPr>
          <w:rFonts w:ascii="Times New Roman" w:hAnsi="Times New Roman" w:cs="Times New Roman"/>
        </w:rPr>
        <w:t xml:space="preserve">. </w:t>
      </w:r>
    </w:p>
    <w:p w:rsidR="008522C4" w:rsidRDefault="008522C4" w:rsidP="008522C4">
      <w:pPr>
        <w:pStyle w:val="NoSpacing"/>
        <w:rPr>
          <w:rFonts w:ascii="Times New Roman" w:hAnsi="Times New Roman" w:cs="Times New Roman"/>
        </w:rPr>
      </w:pPr>
    </w:p>
    <w:p w:rsidR="008522C4" w:rsidRDefault="008522C4" w:rsidP="008522C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POST-OPERATIVE INSTRUCTIONS:</w:t>
      </w:r>
    </w:p>
    <w:p w:rsidR="00704E9E" w:rsidRPr="008522C4" w:rsidRDefault="00704E9E" w:rsidP="008522C4">
      <w:pPr>
        <w:pStyle w:val="NoSpacing"/>
        <w:rPr>
          <w:rFonts w:ascii="Times New Roman" w:hAnsi="Times New Roman" w:cs="Times New Roman"/>
          <w:b/>
        </w:rPr>
      </w:pPr>
    </w:p>
    <w:p w:rsidR="008522C4" w:rsidRPr="008522C4" w:rsidRDefault="008522C4" w:rsidP="008522C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522C4">
        <w:rPr>
          <w:rFonts w:ascii="Times New Roman" w:hAnsi="Times New Roman" w:cs="Times New Roman"/>
        </w:rPr>
        <w:t>Use prescribed mouth rinse</w:t>
      </w:r>
      <w:r w:rsidR="00A35B0B">
        <w:rPr>
          <w:rFonts w:ascii="Times New Roman" w:hAnsi="Times New Roman" w:cs="Times New Roman"/>
        </w:rPr>
        <w:t xml:space="preserve"> (</w:t>
      </w:r>
      <w:proofErr w:type="spellStart"/>
      <w:r w:rsidR="00A35B0B">
        <w:rPr>
          <w:rFonts w:ascii="Times New Roman" w:hAnsi="Times New Roman" w:cs="Times New Roman"/>
        </w:rPr>
        <w:t>Peridex</w:t>
      </w:r>
      <w:proofErr w:type="spellEnd"/>
      <w:r w:rsidR="00704E9E">
        <w:rPr>
          <w:rFonts w:ascii="Times New Roman" w:hAnsi="Times New Roman" w:cs="Times New Roman"/>
        </w:rPr>
        <w:t>™</w:t>
      </w:r>
      <w:r w:rsidR="00A35B0B">
        <w:rPr>
          <w:rFonts w:ascii="Times New Roman" w:hAnsi="Times New Roman" w:cs="Times New Roman"/>
        </w:rPr>
        <w:t>)</w:t>
      </w:r>
      <w:r w:rsidRPr="008522C4">
        <w:rPr>
          <w:rFonts w:ascii="Times New Roman" w:hAnsi="Times New Roman" w:cs="Times New Roman"/>
        </w:rPr>
        <w:t xml:space="preserve">: </w:t>
      </w:r>
      <w:r w:rsidR="00AC33A2">
        <w:rPr>
          <w:rFonts w:ascii="Times New Roman" w:hAnsi="Times New Roman" w:cs="Times New Roman"/>
        </w:rPr>
        <w:t xml:space="preserve">Rinse for 30 seconds, </w:t>
      </w:r>
      <w:r w:rsidRPr="008522C4">
        <w:rPr>
          <w:rFonts w:ascii="Times New Roman" w:hAnsi="Times New Roman" w:cs="Times New Roman"/>
        </w:rPr>
        <w:t>twice daily (morning and night</w:t>
      </w:r>
      <w:r w:rsidR="00AC33A2">
        <w:rPr>
          <w:rFonts w:ascii="Times New Roman" w:hAnsi="Times New Roman" w:cs="Times New Roman"/>
        </w:rPr>
        <w:t>, after meals</w:t>
      </w:r>
      <w:r w:rsidRPr="008522C4">
        <w:rPr>
          <w:rFonts w:ascii="Times New Roman" w:hAnsi="Times New Roman" w:cs="Times New Roman"/>
        </w:rPr>
        <w:t>) for two weeks.</w:t>
      </w:r>
      <w:r w:rsidR="00AC33A2">
        <w:rPr>
          <w:rFonts w:ascii="Times New Roman" w:hAnsi="Times New Roman" w:cs="Times New Roman"/>
        </w:rPr>
        <w:t xml:space="preserve"> Do not eat or drink for 1 hour after rinsing.</w:t>
      </w:r>
    </w:p>
    <w:p w:rsidR="00704E9E" w:rsidRDefault="00A35B0B" w:rsidP="00A35B0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704E9E">
        <w:rPr>
          <w:rFonts w:ascii="Times New Roman" w:hAnsi="Times New Roman" w:cs="Times New Roman"/>
        </w:rPr>
        <w:t>It is common to have some soreness in the tissues surroundin</w:t>
      </w:r>
      <w:r w:rsidR="00AC33A2" w:rsidRPr="00704E9E">
        <w:rPr>
          <w:rFonts w:ascii="Times New Roman" w:hAnsi="Times New Roman" w:cs="Times New Roman"/>
        </w:rPr>
        <w:t xml:space="preserve">g the sites of implants, and </w:t>
      </w:r>
      <w:r w:rsidRPr="00704E9E">
        <w:rPr>
          <w:rFonts w:ascii="Times New Roman" w:hAnsi="Times New Roman" w:cs="Times New Roman"/>
        </w:rPr>
        <w:t xml:space="preserve">typically persists for </w:t>
      </w:r>
      <w:r w:rsidR="00704E9E" w:rsidRPr="00704E9E">
        <w:rPr>
          <w:rFonts w:ascii="Times New Roman" w:hAnsi="Times New Roman" w:cs="Times New Roman"/>
        </w:rPr>
        <w:t xml:space="preserve">two </w:t>
      </w:r>
      <w:r w:rsidRPr="00704E9E">
        <w:rPr>
          <w:rFonts w:ascii="Times New Roman" w:hAnsi="Times New Roman" w:cs="Times New Roman"/>
        </w:rPr>
        <w:t xml:space="preserve">days, but may last </w:t>
      </w:r>
      <w:r w:rsidR="00704E9E" w:rsidRPr="00704E9E">
        <w:rPr>
          <w:rFonts w:ascii="Times New Roman" w:hAnsi="Times New Roman" w:cs="Times New Roman"/>
        </w:rPr>
        <w:t>longer</w:t>
      </w:r>
      <w:r w:rsidRPr="00704E9E">
        <w:rPr>
          <w:rFonts w:ascii="Times New Roman" w:hAnsi="Times New Roman" w:cs="Times New Roman"/>
        </w:rPr>
        <w:t>. After the implant placement</w:t>
      </w:r>
      <w:r w:rsidR="00AC33A2" w:rsidRPr="00704E9E">
        <w:rPr>
          <w:rFonts w:ascii="Times New Roman" w:hAnsi="Times New Roman" w:cs="Times New Roman"/>
        </w:rPr>
        <w:t>,</w:t>
      </w:r>
      <w:r w:rsidRPr="00704E9E">
        <w:rPr>
          <w:rFonts w:ascii="Times New Roman" w:hAnsi="Times New Roman" w:cs="Times New Roman"/>
        </w:rPr>
        <w:t xml:space="preserve"> take an a</w:t>
      </w:r>
      <w:r w:rsidR="008522C4" w:rsidRPr="00704E9E">
        <w:rPr>
          <w:rFonts w:ascii="Times New Roman" w:hAnsi="Times New Roman" w:cs="Times New Roman"/>
        </w:rPr>
        <w:t>nti-inflammatory and analgesic (pain) medication, s</w:t>
      </w:r>
      <w:r w:rsidRPr="00704E9E">
        <w:rPr>
          <w:rFonts w:ascii="Times New Roman" w:hAnsi="Times New Roman" w:cs="Times New Roman"/>
        </w:rPr>
        <w:t>uch as Advil or Tylenol</w:t>
      </w:r>
      <w:r w:rsidR="00704E9E" w:rsidRPr="00704E9E">
        <w:rPr>
          <w:rFonts w:ascii="Times New Roman" w:hAnsi="Times New Roman" w:cs="Times New Roman"/>
        </w:rPr>
        <w:t xml:space="preserve"> as needed. Please follow the instructions on the bottle</w:t>
      </w:r>
    </w:p>
    <w:p w:rsidR="008522C4" w:rsidRDefault="008522C4" w:rsidP="00A35B0B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8522C4">
        <w:rPr>
          <w:rFonts w:ascii="Times New Roman" w:hAnsi="Times New Roman" w:cs="Times New Roman"/>
        </w:rPr>
        <w:t>Tissue irritation around implants is made worse by smoking, or eating spicy foods.</w:t>
      </w:r>
      <w:r w:rsidR="00A35B0B">
        <w:rPr>
          <w:rFonts w:ascii="Times New Roman" w:hAnsi="Times New Roman" w:cs="Times New Roman"/>
        </w:rPr>
        <w:t xml:space="preserve"> </w:t>
      </w:r>
      <w:r w:rsidRPr="00A35B0B">
        <w:rPr>
          <w:rFonts w:ascii="Times New Roman" w:hAnsi="Times New Roman" w:cs="Times New Roman"/>
        </w:rPr>
        <w:t>If swelling, throbbing pain, difficulty in swallowing or fever develops and appears to be</w:t>
      </w:r>
      <w:r w:rsidR="00A35B0B" w:rsidRPr="00A35B0B">
        <w:rPr>
          <w:rFonts w:ascii="Times New Roman" w:hAnsi="Times New Roman" w:cs="Times New Roman"/>
        </w:rPr>
        <w:t xml:space="preserve"> </w:t>
      </w:r>
      <w:r w:rsidRPr="00A35B0B">
        <w:rPr>
          <w:rFonts w:ascii="Times New Roman" w:hAnsi="Times New Roman" w:cs="Times New Roman"/>
        </w:rPr>
        <w:t>associated with the implants, plea</w:t>
      </w:r>
      <w:r w:rsidR="00A35B0B">
        <w:rPr>
          <w:rFonts w:ascii="Times New Roman" w:hAnsi="Times New Roman" w:cs="Times New Roman"/>
        </w:rPr>
        <w:t>se call our office immediately</w:t>
      </w:r>
      <w:r w:rsidRPr="00A35B0B">
        <w:rPr>
          <w:rFonts w:ascii="Times New Roman" w:hAnsi="Times New Roman" w:cs="Times New Roman"/>
        </w:rPr>
        <w:t>.</w:t>
      </w:r>
    </w:p>
    <w:p w:rsidR="00AC33A2" w:rsidRDefault="00AC33A2" w:rsidP="00AC33A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AC33A2">
        <w:rPr>
          <w:rFonts w:ascii="Times New Roman" w:hAnsi="Times New Roman" w:cs="Times New Roman"/>
        </w:rPr>
        <w:t>Occasionally, an implant may become loose, and will need to be removed or replaced. Please call our office if you notice a loose implant</w:t>
      </w:r>
      <w:r w:rsidR="00704E9E">
        <w:rPr>
          <w:rFonts w:ascii="Times New Roman" w:hAnsi="Times New Roman" w:cs="Times New Roman"/>
        </w:rPr>
        <w:t xml:space="preserve"> immediately</w:t>
      </w:r>
      <w:r w:rsidRPr="00AC33A2">
        <w:rPr>
          <w:rFonts w:ascii="Times New Roman" w:hAnsi="Times New Roman" w:cs="Times New Roman"/>
        </w:rPr>
        <w:t>.</w:t>
      </w:r>
    </w:p>
    <w:p w:rsidR="00704E9E" w:rsidRPr="00704E9E" w:rsidRDefault="00704E9E" w:rsidP="00704E9E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brush the implant and surrounding area </w:t>
      </w:r>
      <w:r w:rsidRPr="00704E9E">
        <w:rPr>
          <w:rFonts w:ascii="Times New Roman" w:hAnsi="Times New Roman" w:cs="Times New Roman"/>
        </w:rPr>
        <w:t xml:space="preserve">with a soft-bristle toothbrush. </w:t>
      </w:r>
      <w:r>
        <w:rPr>
          <w:rFonts w:ascii="Times New Roman" w:hAnsi="Times New Roman" w:cs="Times New Roman"/>
        </w:rPr>
        <w:t xml:space="preserve">By keeping the area clean it reduces the chance of an infection tremendously. </w:t>
      </w:r>
      <w:r w:rsidRPr="00704E9E">
        <w:rPr>
          <w:rFonts w:ascii="Times New Roman" w:hAnsi="Times New Roman" w:cs="Times New Roman"/>
        </w:rPr>
        <w:t>Using water-irrigating devices, such as Water-</w:t>
      </w:r>
      <w:proofErr w:type="spellStart"/>
      <w:r w:rsidRPr="00704E9E">
        <w:rPr>
          <w:rFonts w:ascii="Times New Roman" w:hAnsi="Times New Roman" w:cs="Times New Roman"/>
        </w:rPr>
        <w:t>Pik</w:t>
      </w:r>
      <w:proofErr w:type="spellEnd"/>
      <w:r w:rsidRPr="00704E9E">
        <w:rPr>
          <w:rFonts w:ascii="Times New Roman" w:hAnsi="Times New Roman" w:cs="Times New Roman"/>
        </w:rPr>
        <w:t>, is helpful as well.</w:t>
      </w:r>
    </w:p>
    <w:p w:rsidR="00704E9E" w:rsidRPr="00A35B0B" w:rsidRDefault="00704E9E" w:rsidP="00704E9E">
      <w:pPr>
        <w:pStyle w:val="NoSpacing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sectPr w:rsidR="00704E9E" w:rsidRPr="00A35B0B" w:rsidSect="008F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349"/>
    <w:multiLevelType w:val="hybridMultilevel"/>
    <w:tmpl w:val="FF20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5B7"/>
    <w:multiLevelType w:val="hybridMultilevel"/>
    <w:tmpl w:val="07F6B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34B0"/>
    <w:multiLevelType w:val="hybridMultilevel"/>
    <w:tmpl w:val="4DBEE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433D0"/>
    <w:multiLevelType w:val="hybridMultilevel"/>
    <w:tmpl w:val="45BC8D12"/>
    <w:lvl w:ilvl="0" w:tplc="3266EA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B9"/>
    <w:rsid w:val="001C0D73"/>
    <w:rsid w:val="001E1827"/>
    <w:rsid w:val="002117F9"/>
    <w:rsid w:val="00704E9E"/>
    <w:rsid w:val="008522C4"/>
    <w:rsid w:val="008F62E1"/>
    <w:rsid w:val="00A35B0B"/>
    <w:rsid w:val="00A9201B"/>
    <w:rsid w:val="00AC33A2"/>
    <w:rsid w:val="00B63FC5"/>
    <w:rsid w:val="00B7030A"/>
    <w:rsid w:val="00B77B4B"/>
    <w:rsid w:val="00B91126"/>
    <w:rsid w:val="00CD46BD"/>
    <w:rsid w:val="00E61A90"/>
    <w:rsid w:val="00E809F4"/>
    <w:rsid w:val="00EC64B9"/>
    <w:rsid w:val="00ED17B1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6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7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6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BDA2-E412-4512-8F6A-C1151670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</dc:creator>
  <cp:lastModifiedBy>dental</cp:lastModifiedBy>
  <cp:revision>3</cp:revision>
  <dcterms:created xsi:type="dcterms:W3CDTF">2012-11-22T19:12:00Z</dcterms:created>
  <dcterms:modified xsi:type="dcterms:W3CDTF">2012-11-22T21:54:00Z</dcterms:modified>
</cp:coreProperties>
</file>